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660"/>
        <w:gridCol w:w="1860"/>
        <w:gridCol w:w="1840"/>
      </w:tblGrid>
      <w:tr w:rsidR="00B1654A" w:rsidRPr="00B1654A" w14:paraId="1D47D5A7" w14:textId="77777777" w:rsidTr="00B1654A">
        <w:trPr>
          <w:trHeight w:val="4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8DAE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>A.</w:t>
            </w:r>
          </w:p>
        </w:tc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115B8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>Budget d'investissement CFP Kole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EE97" w14:textId="77777777" w:rsidR="00B1654A" w:rsidRPr="00B1654A" w:rsidRDefault="00B1654A" w:rsidP="00B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>USD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D9EB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Total</w:t>
            </w:r>
          </w:p>
        </w:tc>
      </w:tr>
      <w:tr w:rsidR="00B1654A" w:rsidRPr="00B1654A" w14:paraId="7467FAAC" w14:textId="77777777" w:rsidTr="00B1654A">
        <w:trPr>
          <w:trHeight w:val="3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C33DE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1.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EC171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Achat des matériaux et outils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FADD9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82 328,00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0E3D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0790B91E" w14:textId="77777777" w:rsidTr="00B1654A">
        <w:trPr>
          <w:trHeight w:val="3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89863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2.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AEA33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Installation solaire 30 kVA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7975E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50 805,00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E01E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1D771683" w14:textId="77777777" w:rsidTr="00B1654A">
        <w:trPr>
          <w:trHeight w:val="3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A5BAF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3.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C33B9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Forage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9104E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10 000,00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60D8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53D99E47" w14:textId="77777777" w:rsidTr="00B1654A">
        <w:trPr>
          <w:trHeight w:val="3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76379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4.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00887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Manutention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3E85A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6 800,00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9F36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04B69518" w14:textId="77777777" w:rsidTr="00B1654A">
        <w:trPr>
          <w:trHeight w:val="3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9E474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5.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E2E1A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Planche pour </w:t>
            </w:r>
            <w:proofErr w:type="spellStart"/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charpent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B6DDD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15 021,00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AFFF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12FF20CF" w14:textId="77777777" w:rsidTr="00B1654A">
        <w:trPr>
          <w:trHeight w:val="3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269D2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6.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28EA9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Salaire et frais des constructeurs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79621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13 680,00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3453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53B6119E" w14:textId="77777777" w:rsidTr="00B1654A">
        <w:trPr>
          <w:trHeight w:val="3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A51B4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7.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D628D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Transport péniche Kinshasa - Kole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A6DE0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27 422,60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FC1F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4D7810EF" w14:textId="77777777" w:rsidTr="00B1654A">
        <w:trPr>
          <w:trHeight w:val="3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ECADF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8.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972C7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Frais d'architecte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504C0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14 515,00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0607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7EBAC61B" w14:textId="77777777" w:rsidTr="00B1654A">
        <w:trPr>
          <w:trHeight w:val="43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E8B3A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FE0DA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1C82F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 xml:space="preserve">220 571,60   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9ADBB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 xml:space="preserve">220 571,60    </w:t>
            </w:r>
          </w:p>
        </w:tc>
      </w:tr>
      <w:tr w:rsidR="00B1654A" w:rsidRPr="00B1654A" w14:paraId="0D86194E" w14:textId="77777777" w:rsidTr="00B1654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FEA8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4ED2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9551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4C1F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B1654A" w:rsidRPr="00B1654A" w14:paraId="08C64837" w14:textId="77777777" w:rsidTr="00B1654A">
        <w:trPr>
          <w:trHeight w:val="4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8938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 xml:space="preserve">B. </w:t>
            </w:r>
          </w:p>
        </w:tc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E18E9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>Budget d'exploitation CFP Kole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8E52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93F0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B1654A" w:rsidRPr="00B1654A" w14:paraId="000D6B48" w14:textId="77777777" w:rsidTr="00B1654A">
        <w:trPr>
          <w:trHeight w:val="4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1A48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5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60DC2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>B1. Frais définitifs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7789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951D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B1654A" w:rsidRPr="00B1654A" w14:paraId="5BA94C22" w14:textId="77777777" w:rsidTr="00B1654A">
        <w:trPr>
          <w:trHeight w:val="32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9524B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1.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6D65F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Transport définitif des formateurs Kinshasa - Kole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ADACC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6 705,00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873E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5F5F762D" w14:textId="77777777" w:rsidTr="00B1654A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AA2CD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2.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43BE8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Formation des formateurs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B1E48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7 634,00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7251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743A8156" w14:textId="77777777" w:rsidTr="00B1654A">
        <w:trPr>
          <w:trHeight w:val="3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573A3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3.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22582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Fournitures bureau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B848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5 008,00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63A4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79018985" w14:textId="77777777" w:rsidTr="00B1654A">
        <w:trPr>
          <w:trHeight w:val="3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0BCB4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4.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3EDA0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Outils pour les ateliers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001B8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8 916,53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CD94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6D614291" w14:textId="77777777" w:rsidTr="00B1654A">
        <w:trPr>
          <w:trHeight w:val="43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59C97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52EA3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AFEA1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 xml:space="preserve">28 263,53   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7310A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 xml:space="preserve">28 263,53    </w:t>
            </w:r>
          </w:p>
        </w:tc>
      </w:tr>
      <w:tr w:rsidR="00B1654A" w:rsidRPr="00B1654A" w14:paraId="76256FF4" w14:textId="77777777" w:rsidTr="00B1654A">
        <w:trPr>
          <w:trHeight w:val="4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B148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4F3B2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>B2 Frais annuels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B3A6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EC28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B1654A" w:rsidRPr="00B1654A" w14:paraId="5C8B107F" w14:textId="77777777" w:rsidTr="00B1654A">
        <w:trPr>
          <w:trHeight w:val="32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4D10A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1.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4279B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Salaire des formateurs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016E8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15 852,00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CBED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5C3C5C77" w14:textId="77777777" w:rsidTr="00B1654A">
        <w:trPr>
          <w:trHeight w:val="39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4CA53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2.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2CB75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Outils et fournitures pour les apprentis (25 par ateliers)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44AA1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50 675,00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D787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</w:tr>
      <w:tr w:rsidR="00B1654A" w:rsidRPr="00B1654A" w14:paraId="34C9714D" w14:textId="77777777" w:rsidTr="00B1654A">
        <w:trPr>
          <w:trHeight w:val="43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415FA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BDC02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3F771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 xml:space="preserve">66 527,00   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8852A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 xml:space="preserve">66 527,00    </w:t>
            </w:r>
          </w:p>
        </w:tc>
      </w:tr>
      <w:tr w:rsidR="00B1654A" w:rsidRPr="00B1654A" w14:paraId="3305EC37" w14:textId="77777777" w:rsidTr="00B1654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7708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4281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051C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F07E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B1654A" w:rsidRPr="00B1654A" w14:paraId="37C6789B" w14:textId="77777777" w:rsidTr="00B1654A">
        <w:trPr>
          <w:trHeight w:val="63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3B6AD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 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3C346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Total budget investissement et exploitation jusqu'à octobre 2026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6FF4B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C8FD3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 xml:space="preserve">315 362,13    </w:t>
            </w:r>
          </w:p>
        </w:tc>
      </w:tr>
      <w:tr w:rsidR="00B1654A" w:rsidRPr="00B1654A" w14:paraId="4289BD48" w14:textId="77777777" w:rsidTr="00B1654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9BD0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5BAC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988C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FC25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B1654A" w:rsidRPr="00B1654A" w14:paraId="45F7D397" w14:textId="77777777" w:rsidTr="00B1654A">
        <w:trPr>
          <w:trHeight w:val="4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4295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1648" w14:textId="77777777" w:rsidR="00B1654A" w:rsidRPr="00B1654A" w:rsidRDefault="00B1654A" w:rsidP="00B16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5C54A" w14:textId="77777777" w:rsidR="00B1654A" w:rsidRPr="00B1654A" w:rsidRDefault="00B1654A" w:rsidP="00B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  <w:proofErr w:type="gramStart"/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>soit</w:t>
            </w:r>
            <w:proofErr w:type="gramEnd"/>
            <w:r w:rsidRPr="00B165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  <w:t xml:space="preserve"> en CHF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E6866" w14:textId="77777777" w:rsidR="00B1654A" w:rsidRPr="00B1654A" w:rsidRDefault="00B1654A" w:rsidP="00B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</w:pPr>
            <w:r w:rsidRPr="00B165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CH"/>
                <w14:ligatures w14:val="none"/>
              </w:rPr>
              <w:t xml:space="preserve">249 136,08    </w:t>
            </w:r>
          </w:p>
        </w:tc>
      </w:tr>
    </w:tbl>
    <w:p w14:paraId="248DD3F9" w14:textId="77777777" w:rsidR="00113172" w:rsidRDefault="00113172"/>
    <w:sectPr w:rsidR="00113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4A"/>
    <w:rsid w:val="00113172"/>
    <w:rsid w:val="00293FD0"/>
    <w:rsid w:val="004B649B"/>
    <w:rsid w:val="005D381D"/>
    <w:rsid w:val="007E67B6"/>
    <w:rsid w:val="00B1654A"/>
    <w:rsid w:val="00DC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5D37"/>
  <w15:chartTrackingRefBased/>
  <w15:docId w15:val="{AE25D94C-3FA5-4444-9BE5-437AFFE4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6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6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6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6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6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6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6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6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6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6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65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65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65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65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65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65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6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6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6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65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65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65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6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65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6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Schubiger</dc:creator>
  <cp:keywords/>
  <dc:description/>
  <cp:lastModifiedBy>Bernard Schubiger</cp:lastModifiedBy>
  <cp:revision>1</cp:revision>
  <dcterms:created xsi:type="dcterms:W3CDTF">2026-05-19T15:14:00Z</dcterms:created>
  <dcterms:modified xsi:type="dcterms:W3CDTF">2026-05-19T15:16:00Z</dcterms:modified>
</cp:coreProperties>
</file>